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111C" w14:textId="508DA964" w:rsidR="002F38A3" w:rsidRPr="007338CB" w:rsidRDefault="008250B7">
      <w:pPr>
        <w:rPr>
          <w:b/>
          <w:bCs/>
          <w:sz w:val="32"/>
          <w:szCs w:val="32"/>
        </w:rPr>
      </w:pPr>
      <w:r w:rsidRPr="007338CB">
        <w:rPr>
          <w:b/>
          <w:bCs/>
          <w:sz w:val="32"/>
          <w:szCs w:val="32"/>
        </w:rPr>
        <w:t>Инструкция по установке программного обеспечения</w:t>
      </w:r>
    </w:p>
    <w:p w14:paraId="2860A731" w14:textId="39568DB5" w:rsidR="00343781" w:rsidRPr="007338CB" w:rsidRDefault="00343781" w:rsidP="007338CB">
      <w:r>
        <w:t xml:space="preserve">Контактная информация технического специалиста для консультации по вопросам установки и эксплуатации программного обеспечения, предоставляемого по принципу </w:t>
      </w:r>
      <w:r>
        <w:rPr>
          <w:lang w:val="en-US"/>
        </w:rPr>
        <w:t>SaaS</w:t>
      </w:r>
      <w:r>
        <w:t xml:space="preserve">: </w:t>
      </w:r>
      <w:r w:rsidR="007338CB">
        <w:t xml:space="preserve">Павел </w:t>
      </w:r>
      <w:proofErr w:type="spellStart"/>
      <w:r w:rsidR="007338CB">
        <w:t>П</w:t>
      </w:r>
      <w:r w:rsidR="00DA0B23">
        <w:t>ижанков</w:t>
      </w:r>
      <w:proofErr w:type="spellEnd"/>
      <w:r w:rsidR="007338CB">
        <w:t xml:space="preserve">, </w:t>
      </w:r>
      <w:hyperlink r:id="rId4" w:history="1">
        <w:r w:rsidR="007338CB" w:rsidRPr="005643AE">
          <w:rPr>
            <w:rStyle w:val="a3"/>
          </w:rPr>
          <w:t>pizhankov@fitbase.io</w:t>
        </w:r>
      </w:hyperlink>
      <w:r w:rsidR="007338CB" w:rsidRPr="007338CB">
        <w:t xml:space="preserve">, </w:t>
      </w:r>
      <w:r w:rsidR="007338CB">
        <w:t xml:space="preserve">телефон </w:t>
      </w:r>
      <w:r w:rsidR="007338CB" w:rsidRPr="007338CB">
        <w:t>+</w:t>
      </w:r>
      <w:r w:rsidR="007338CB">
        <w:t>79067797517</w:t>
      </w:r>
      <w:r w:rsidR="00DA0B23">
        <w:t>.</w:t>
      </w:r>
    </w:p>
    <w:p w14:paraId="007FE2FB" w14:textId="2B2AF3B0" w:rsidR="008250B7" w:rsidRPr="008250B7" w:rsidRDefault="008250B7">
      <w:r>
        <w:t xml:space="preserve">Программное обеспечение предоставляется по принципу </w:t>
      </w:r>
      <w:r>
        <w:rPr>
          <w:lang w:val="en-US"/>
        </w:rPr>
        <w:t>SaaS</w:t>
      </w:r>
      <w:r>
        <w:t xml:space="preserve">. Для доступа к ознакомительной версии программного обеспечения требуется с помощью браузера перейти по адресу </w:t>
      </w:r>
      <w:hyperlink r:id="rId5" w:history="1">
        <w:r w:rsidRPr="005643AE">
          <w:rPr>
            <w:rStyle w:val="a3"/>
          </w:rPr>
          <w:t>https://demo.fitbase.io/</w:t>
        </w:r>
      </w:hyperlink>
      <w:r>
        <w:t xml:space="preserve">. На экране появится страница для доступа к программному обеспечению, предоставляемому по принципу </w:t>
      </w:r>
      <w:r>
        <w:rPr>
          <w:lang w:val="en-US"/>
        </w:rPr>
        <w:t>SaaS</w:t>
      </w:r>
      <w:r>
        <w:t>, как показано на рисунке 1.</w:t>
      </w:r>
    </w:p>
    <w:p w14:paraId="5C622FE1" w14:textId="6365D535" w:rsidR="008250B7" w:rsidRDefault="008250B7">
      <w:r w:rsidRPr="008250B7">
        <w:drawing>
          <wp:inline distT="0" distB="0" distL="0" distR="0" wp14:anchorId="54B1304A" wp14:editId="38A1340D">
            <wp:extent cx="2117697" cy="1727200"/>
            <wp:effectExtent l="0" t="0" r="0" b="6350"/>
            <wp:docPr id="603277453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277453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9527" cy="174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179E5" w14:textId="15FF47EB" w:rsidR="008250B7" w:rsidRDefault="008250B7">
      <w:pPr>
        <w:rPr>
          <w:lang w:val="en-US"/>
        </w:rPr>
      </w:pPr>
      <w:r>
        <w:t>Рисунок 1. Начальная страница программного обеспечения</w:t>
      </w:r>
      <w:r w:rsidR="00C67A3F">
        <w:t xml:space="preserve">, предоставляемого по принципу </w:t>
      </w:r>
      <w:r w:rsidR="00C67A3F">
        <w:rPr>
          <w:lang w:val="en-US"/>
        </w:rPr>
        <w:t>SaaS</w:t>
      </w:r>
    </w:p>
    <w:p w14:paraId="2C5A8FA7" w14:textId="7A880B40" w:rsidR="008250B7" w:rsidRPr="00343781" w:rsidRDefault="008250B7">
      <w:r>
        <w:t xml:space="preserve">Далее для тестирования или ознакомления требуется пройти процедуры идентификации и аутентификации. Для этого в поле </w:t>
      </w:r>
      <w:r w:rsidR="00C67A3F">
        <w:t xml:space="preserve">«Имя пользователя» введите </w:t>
      </w:r>
      <w:r w:rsidR="00343781">
        <w:rPr>
          <w:i/>
          <w:iCs/>
          <w:lang w:val="en-US"/>
        </w:rPr>
        <w:t>admin</w:t>
      </w:r>
      <w:r w:rsidR="00C67A3F">
        <w:t xml:space="preserve">, а в поле «Пароль» введите </w:t>
      </w:r>
      <w:r w:rsidR="00C67A3F" w:rsidRPr="00C67A3F">
        <w:rPr>
          <w:i/>
          <w:iCs/>
          <w:lang w:val="en-US"/>
        </w:rPr>
        <w:t>demo</w:t>
      </w:r>
      <w:r w:rsidR="00C67A3F" w:rsidRPr="00C67A3F">
        <w:rPr>
          <w:i/>
          <w:iCs/>
        </w:rPr>
        <w:t>18</w:t>
      </w:r>
      <w:r w:rsidR="00C67A3F" w:rsidRPr="00C67A3F">
        <w:t>.</w:t>
      </w:r>
      <w:r w:rsidR="00343781" w:rsidRPr="00343781">
        <w:t xml:space="preserve"> </w:t>
      </w:r>
      <w:r w:rsidR="00343781">
        <w:t>После этого нажмите на кнопку «Войти»</w:t>
      </w:r>
    </w:p>
    <w:p w14:paraId="0004960A" w14:textId="055D545D" w:rsidR="00343781" w:rsidRDefault="00343781">
      <w:r>
        <w:t xml:space="preserve">После успешного прохождения процедур идентификации и аутентификации открывается главное окно систему управления </w:t>
      </w:r>
      <w:r w:rsidR="007338CB">
        <w:t>ф</w:t>
      </w:r>
      <w:r>
        <w:t xml:space="preserve">итнес-клубом, как показано на рисунке 2. </w:t>
      </w:r>
    </w:p>
    <w:p w14:paraId="644CFF0C" w14:textId="0E78DF85" w:rsidR="00343781" w:rsidRDefault="007338CB">
      <w:r w:rsidRPr="007338CB">
        <w:drawing>
          <wp:inline distT="0" distB="0" distL="0" distR="0" wp14:anchorId="4E23AF22" wp14:editId="47AD5F3D">
            <wp:extent cx="5861050" cy="3806707"/>
            <wp:effectExtent l="0" t="0" r="6350" b="3810"/>
            <wp:docPr id="1371886862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886862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2635" cy="3807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9A562" w14:textId="0B223334" w:rsidR="007338CB" w:rsidRPr="00343781" w:rsidRDefault="007338CB">
      <w:r>
        <w:t>Рисунок 2. Главное окно системы управления фитнес-клубом</w:t>
      </w:r>
    </w:p>
    <w:p w14:paraId="24B5BD49" w14:textId="77777777" w:rsidR="00C67A3F" w:rsidRDefault="00C67A3F"/>
    <w:p w14:paraId="0F574514" w14:textId="6F61D6C3" w:rsidR="007338CB" w:rsidRDefault="007338CB">
      <w:r>
        <w:t xml:space="preserve">Для перехода к программному обеспечению, предоставляемому по принципу </w:t>
      </w:r>
      <w:r>
        <w:rPr>
          <w:lang w:val="en-US"/>
        </w:rPr>
        <w:t>SaaS</w:t>
      </w:r>
      <w:r>
        <w:t xml:space="preserve"> в левой колонке нажмите на кнопку «Настройки», как показано на рисунке 3.</w:t>
      </w:r>
    </w:p>
    <w:p w14:paraId="2AF2D896" w14:textId="1BB6B394" w:rsidR="007338CB" w:rsidRDefault="007338CB">
      <w:r w:rsidRPr="007338CB">
        <w:drawing>
          <wp:inline distT="0" distB="0" distL="0" distR="0" wp14:anchorId="4B1401B7" wp14:editId="19644DAC">
            <wp:extent cx="3536950" cy="2482928"/>
            <wp:effectExtent l="0" t="0" r="6350" b="0"/>
            <wp:docPr id="1886973621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973621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0487" cy="248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B88C0" w14:textId="55896AFF" w:rsidR="007338CB" w:rsidRPr="007338CB" w:rsidRDefault="007338CB">
      <w:r>
        <w:t xml:space="preserve">Рисунок 3. Переход к программному обеспечению, предоставляемому по принципу </w:t>
      </w:r>
      <w:r>
        <w:rPr>
          <w:lang w:val="en-US"/>
        </w:rPr>
        <w:t>SaaS</w:t>
      </w:r>
      <w:r>
        <w:t>: Шаг 1</w:t>
      </w:r>
    </w:p>
    <w:p w14:paraId="39D1FA9B" w14:textId="412DA5E2" w:rsidR="007338CB" w:rsidRDefault="007338CB">
      <w:r>
        <w:t>Далее в открывшемся меню выберите пункт «Автоматизация», как показано на рисунке 4.</w:t>
      </w:r>
    </w:p>
    <w:p w14:paraId="79981599" w14:textId="30C68BFD" w:rsidR="007338CB" w:rsidRDefault="007338CB">
      <w:r w:rsidRPr="007338CB">
        <w:drawing>
          <wp:inline distT="0" distB="0" distL="0" distR="0" wp14:anchorId="4BF532B7" wp14:editId="18A76D1A">
            <wp:extent cx="2667137" cy="1600282"/>
            <wp:effectExtent l="0" t="0" r="0" b="0"/>
            <wp:docPr id="1400562405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562405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7137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19AEA" w14:textId="057B1146" w:rsidR="007338CB" w:rsidRDefault="007338CB">
      <w:r>
        <w:t xml:space="preserve">Рисунок 4. </w:t>
      </w:r>
      <w:r>
        <w:t xml:space="preserve">Переход к программному обеспечению, предоставляемому по принципу </w:t>
      </w:r>
      <w:r>
        <w:rPr>
          <w:lang w:val="en-US"/>
        </w:rPr>
        <w:t>SaaS</w:t>
      </w:r>
      <w:r>
        <w:t>: Шаг 2</w:t>
      </w:r>
    </w:p>
    <w:p w14:paraId="4E86E9A7" w14:textId="77777777" w:rsidR="002B125E" w:rsidRDefault="002B125E">
      <w:r>
        <w:t xml:space="preserve">Теперь пользователь перешёл на страницу программного обеспечения, предоставляемого по принципу </w:t>
      </w:r>
      <w:proofErr w:type="spellStart"/>
      <w:r>
        <w:rPr>
          <w:lang w:val="en-US"/>
        </w:rPr>
        <w:t>Saas</w:t>
      </w:r>
      <w:proofErr w:type="spellEnd"/>
      <w:r>
        <w:t>, как показано на рисунке 5.</w:t>
      </w:r>
    </w:p>
    <w:p w14:paraId="2E2BF3E3" w14:textId="084D38A8" w:rsidR="002B125E" w:rsidRDefault="00AC25A1">
      <w:r w:rsidRPr="00AC25A1">
        <w:drawing>
          <wp:inline distT="0" distB="0" distL="0" distR="0" wp14:anchorId="158339DC" wp14:editId="7839C749">
            <wp:extent cx="4752975" cy="2532210"/>
            <wp:effectExtent l="0" t="0" r="0" b="1905"/>
            <wp:docPr id="819880014" name="Рисунок 1" descr="Изображение выглядит как текст, программное обеспечение, Значок на компьютере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80014" name="Рисунок 1" descr="Изображение выглядит как текст, программное обеспечение, Значок на компьютере, число&#10;&#10;Автоматически созданное описание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4811" cy="2533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02ABE" w14:textId="1FC5C962" w:rsidR="00AC25A1" w:rsidRPr="00AC25A1" w:rsidRDefault="00AC25A1">
      <w:r>
        <w:t xml:space="preserve">Рисунок 5. Основное окно программного обеспечения, предоставляемого по принципу </w:t>
      </w:r>
      <w:r>
        <w:rPr>
          <w:lang w:val="en-US"/>
        </w:rPr>
        <w:t>SaaS</w:t>
      </w:r>
    </w:p>
    <w:p w14:paraId="6BAC24AB" w14:textId="77777777" w:rsidR="002B125E" w:rsidRDefault="002B125E"/>
    <w:p w14:paraId="048656AE" w14:textId="77777777" w:rsidR="00AC25A1" w:rsidRDefault="002B125E">
      <w:r>
        <w:t xml:space="preserve"> В</w:t>
      </w:r>
      <w:r w:rsidR="00AC25A1">
        <w:t xml:space="preserve"> </w:t>
      </w:r>
      <w:r>
        <w:t>табли</w:t>
      </w:r>
      <w:r w:rsidR="00AC25A1">
        <w:t>це показаны ранее созданные автоматические задачи, которые можно удалить или выключить, воспользовавшись кнопками в строке задачи, как например на рисунке 6.</w:t>
      </w:r>
    </w:p>
    <w:p w14:paraId="1C87BD68" w14:textId="6D9561B5" w:rsidR="00AC25A1" w:rsidRDefault="00AC25A1">
      <w:r w:rsidRPr="00AC25A1">
        <w:drawing>
          <wp:inline distT="0" distB="0" distL="0" distR="0" wp14:anchorId="16D23F5D" wp14:editId="1AD587C3">
            <wp:extent cx="4191215" cy="1778091"/>
            <wp:effectExtent l="0" t="0" r="0" b="0"/>
            <wp:docPr id="714699046" name="Рисунок 1" descr="Изображение выглядит как текст, снимок экрана, Шрифт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699046" name="Рисунок 1" descr="Изображение выглядит как текст, снимок экрана, Шрифт, линия&#10;&#10;Автоматически созданное описание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91215" cy="177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7B44B" w14:textId="598273D4" w:rsidR="00AC25A1" w:rsidRDefault="00AC25A1">
      <w:r>
        <w:t xml:space="preserve">Рисунок 6. Кнопки, позволяющие выключить или удалить ранее созданную задачу </w:t>
      </w:r>
    </w:p>
    <w:p w14:paraId="5C14F946" w14:textId="214361E1" w:rsidR="002B125E" w:rsidRDefault="00AC25A1">
      <w:r>
        <w:t xml:space="preserve"> В главном окне</w:t>
      </w:r>
      <w:r w:rsidR="002B125E">
        <w:t xml:space="preserve"> появляется возможность создавать задачи, для автоматического выполнения по выбранному триггеру. </w:t>
      </w:r>
      <w:r>
        <w:t>Для этого требуется нажать кнопку «</w:t>
      </w:r>
      <w:r w:rsidR="00473B66">
        <w:t>Создать автоматическое действие</w:t>
      </w:r>
      <w:r>
        <w:t>»</w:t>
      </w:r>
      <w:r w:rsidR="00473B66">
        <w:t xml:space="preserve"> как показано на рисунке 7.</w:t>
      </w:r>
    </w:p>
    <w:p w14:paraId="1D6BB438" w14:textId="4F50A5B6" w:rsidR="00473B66" w:rsidRDefault="00473B66">
      <w:r w:rsidRPr="00473B66">
        <w:drawing>
          <wp:inline distT="0" distB="0" distL="0" distR="0" wp14:anchorId="63F2215D" wp14:editId="5AF6DC5A">
            <wp:extent cx="4115011" cy="2273417"/>
            <wp:effectExtent l="0" t="0" r="0" b="0"/>
            <wp:docPr id="523680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6808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5011" cy="22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94CB" w14:textId="19D13DAB" w:rsidR="00473B66" w:rsidRDefault="00473B66">
      <w:r>
        <w:t>Рисунок 7. Создание автоматического действия</w:t>
      </w:r>
    </w:p>
    <w:p w14:paraId="6DFB257D" w14:textId="18DF6C33" w:rsidR="00473B66" w:rsidRDefault="00DA0B23">
      <w:r>
        <w:t>После нажатия на кнопку открывается окно настройки нового автоматического действия. Здесь пользователю потребуется ввести название автоматического действия в поле «Название», выбрать необходимый триггер из предложенного списка, как показано на рисунке 8.</w:t>
      </w:r>
    </w:p>
    <w:p w14:paraId="059FF0EB" w14:textId="5BE3ED46" w:rsidR="00DA0B23" w:rsidRPr="002B125E" w:rsidRDefault="00E41A06">
      <w:r>
        <w:rPr>
          <w:noProof/>
        </w:rPr>
        <w:drawing>
          <wp:inline distT="0" distB="0" distL="0" distR="0" wp14:anchorId="4C6B148F" wp14:editId="7F527492">
            <wp:extent cx="3244850" cy="2037871"/>
            <wp:effectExtent l="0" t="0" r="0" b="635"/>
            <wp:docPr id="29400620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994" cy="204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4D36" w14:textId="2FC99429" w:rsidR="00E41A06" w:rsidRDefault="00E41A06">
      <w:r>
        <w:t>Рисунок 8. Доступный список триггеров для создания автоматического действия</w:t>
      </w:r>
    </w:p>
    <w:p w14:paraId="026FA476" w14:textId="4CC56B0E" w:rsidR="00E41A06" w:rsidRDefault="000051C3">
      <w:r>
        <w:lastRenderedPageBreak/>
        <w:t xml:space="preserve">Далее в поле «Филиал» выберите к какому клубу применима автоматическая задача. В случае ознакомления с программным обеспечением, предоставляемым по принципу </w:t>
      </w:r>
      <w:r>
        <w:rPr>
          <w:lang w:val="en-US"/>
        </w:rPr>
        <w:t>SaaS</w:t>
      </w:r>
      <w:r>
        <w:t>, требуется выбрать «</w:t>
      </w:r>
      <w:proofErr w:type="spellStart"/>
      <w:r>
        <w:rPr>
          <w:lang w:val="en-US"/>
        </w:rPr>
        <w:t>FitBase</w:t>
      </w:r>
      <w:proofErr w:type="spellEnd"/>
      <w:r w:rsidRPr="000051C3">
        <w:t xml:space="preserve"> </w:t>
      </w:r>
      <w:r>
        <w:t>фитнес-клуб (пробное)».</w:t>
      </w:r>
    </w:p>
    <w:p w14:paraId="04593976" w14:textId="691E9307" w:rsidR="000051C3" w:rsidRDefault="00F908A9">
      <w:r>
        <w:t>Следующим этапом требуется настроить фильтр для Клиентов/Абонементов, к которым применяется автоматическая задача. Это можно сделать в соответствующих разделах, как показано на рисунке 9.</w:t>
      </w:r>
    </w:p>
    <w:p w14:paraId="48F9AD15" w14:textId="2E9D17BB" w:rsidR="00F908A9" w:rsidRDefault="00F908A9">
      <w:pPr>
        <w:rPr>
          <w:noProof/>
        </w:rPr>
      </w:pPr>
      <w:r w:rsidRPr="00F908A9">
        <w:drawing>
          <wp:inline distT="0" distB="0" distL="0" distR="0" wp14:anchorId="5B1485C2" wp14:editId="2F02EAED">
            <wp:extent cx="2844800" cy="1222263"/>
            <wp:effectExtent l="0" t="0" r="0" b="0"/>
            <wp:docPr id="84804832" name="Рисунок 1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04832" name="Рисунок 1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61647" cy="122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08A9">
        <w:rPr>
          <w:noProof/>
        </w:rPr>
        <w:t xml:space="preserve"> </w:t>
      </w:r>
      <w:r w:rsidRPr="00F908A9">
        <w:drawing>
          <wp:inline distT="0" distB="0" distL="0" distR="0" wp14:anchorId="07DF73AE" wp14:editId="10EFDA5F">
            <wp:extent cx="2889250" cy="1692889"/>
            <wp:effectExtent l="0" t="0" r="6350" b="3175"/>
            <wp:docPr id="2057334374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34374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02818" cy="170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B9FB8" w14:textId="47C779A6" w:rsidR="00F908A9" w:rsidRPr="000051C3" w:rsidRDefault="00F908A9">
      <w:r>
        <w:rPr>
          <w:noProof/>
        </w:rPr>
        <w:t>Рисунок 9. Настройка фильтров для Клиентов/Абонементов</w:t>
      </w:r>
    </w:p>
    <w:p w14:paraId="5B279D99" w14:textId="6A1DA685" w:rsidR="007338CB" w:rsidRDefault="00F908A9">
      <w:r>
        <w:t>Далее в разделе «Действие» из выпадающего списка выберите, какое действие требуется применять в случае выполнения условий триггера. Список возможных действий показан на рисунке 10.</w:t>
      </w:r>
    </w:p>
    <w:p w14:paraId="6726D8A9" w14:textId="2AE8D2CD" w:rsidR="00F908A9" w:rsidRDefault="000C007B">
      <w:r>
        <w:rPr>
          <w:noProof/>
        </w:rPr>
        <w:drawing>
          <wp:inline distT="0" distB="0" distL="0" distR="0" wp14:anchorId="4038B047" wp14:editId="0C1FD17D">
            <wp:extent cx="3778250" cy="1090576"/>
            <wp:effectExtent l="0" t="0" r="0" b="0"/>
            <wp:docPr id="26086597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673" cy="1097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204C" w14:textId="7DFCBEAE" w:rsidR="000C007B" w:rsidRDefault="000C007B">
      <w:r>
        <w:t>Рисунок 10. Список возможных действий для автоматической задачи</w:t>
      </w:r>
    </w:p>
    <w:p w14:paraId="09F79358" w14:textId="7F02E04C" w:rsidR="000C007B" w:rsidRDefault="000C007B">
      <w:r>
        <w:t>В случае необходимости для выполнения автоматической задачи можно поставить отсрочку в поле «Когда задача будет сформирована». По умолчанию задача будет активной в день её создания и в этом поле установлено значение «0».</w:t>
      </w:r>
    </w:p>
    <w:p w14:paraId="09985D1B" w14:textId="4B215C15" w:rsidR="000C007B" w:rsidRDefault="000C007B">
      <w:r>
        <w:t>На последнем этапе создания автоматической задачи требуется задать шаблон сообщения, которое будет создано в рамка этой задачи. Для этого используйте конструкции, предложенные в рамках выбранного триггера как показано на рисунке 11.</w:t>
      </w:r>
    </w:p>
    <w:p w14:paraId="1438B180" w14:textId="77000B72" w:rsidR="000C007B" w:rsidRDefault="000C007B">
      <w:r w:rsidRPr="000C007B">
        <w:drawing>
          <wp:inline distT="0" distB="0" distL="0" distR="0" wp14:anchorId="57C4136B" wp14:editId="49B41352">
            <wp:extent cx="3816350" cy="1867028"/>
            <wp:effectExtent l="0" t="0" r="0" b="0"/>
            <wp:docPr id="1958997177" name="Рисунок 1" descr="Изображение выглядит как текст, снимок экрана, Прямоугольник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997177" name="Рисунок 1" descr="Изображение выглядит как текст, снимок экрана, Прямоугольник, Шрифт&#10;&#10;Автоматически созданное описание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26724" cy="187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7955" w14:textId="768CFD7A" w:rsidR="000C007B" w:rsidRDefault="000C007B">
      <w:r>
        <w:t>Рисунок 11. Интерфейс создания шаблона сообщения для выбранного триггера с указанием доступных для включения в шаблон переменных</w:t>
      </w:r>
    </w:p>
    <w:p w14:paraId="0FBD5615" w14:textId="370ABF6B" w:rsidR="000C007B" w:rsidRDefault="000C007B">
      <w:r>
        <w:lastRenderedPageBreak/>
        <w:t xml:space="preserve">На этом создание настройка новой автоматической задачи завершается и после нажатия кнопки «Сохранить» задача будет добавлена в список автоматических задач, показанный на рисунке 5. </w:t>
      </w:r>
    </w:p>
    <w:p w14:paraId="060631BF" w14:textId="77777777" w:rsidR="000C007B" w:rsidRDefault="000C007B"/>
    <w:p w14:paraId="78BC4390" w14:textId="77777777" w:rsidR="000C007B" w:rsidRDefault="000C007B"/>
    <w:p w14:paraId="2647CD94" w14:textId="77777777" w:rsidR="000C007B" w:rsidRPr="007338CB" w:rsidRDefault="000C007B"/>
    <w:sectPr w:rsidR="000C007B" w:rsidRPr="0073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32"/>
    <w:rsid w:val="000051C3"/>
    <w:rsid w:val="000C007B"/>
    <w:rsid w:val="002B125E"/>
    <w:rsid w:val="002F38A3"/>
    <w:rsid w:val="00343781"/>
    <w:rsid w:val="003B512B"/>
    <w:rsid w:val="00473B66"/>
    <w:rsid w:val="00716232"/>
    <w:rsid w:val="007338CB"/>
    <w:rsid w:val="008250B7"/>
    <w:rsid w:val="00AC25A1"/>
    <w:rsid w:val="00C67A3F"/>
    <w:rsid w:val="00DA0B23"/>
    <w:rsid w:val="00E41A06"/>
    <w:rsid w:val="00F9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FDD8"/>
  <w15:chartTrackingRefBased/>
  <w15:docId w15:val="{F4AFB59D-0533-4876-8C72-3B00B464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5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emo.fitbase.io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hyperlink" Target="mailto:pizhankov@fitbase.io" TargetMode="Externa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Осин</dc:creator>
  <cp:keywords/>
  <dc:description/>
  <cp:lastModifiedBy>Андрей Осин</cp:lastModifiedBy>
  <cp:revision>9</cp:revision>
  <dcterms:created xsi:type="dcterms:W3CDTF">2023-09-20T09:43:00Z</dcterms:created>
  <dcterms:modified xsi:type="dcterms:W3CDTF">2023-09-20T10:41:00Z</dcterms:modified>
</cp:coreProperties>
</file>